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40" w:rsidRDefault="00872E40" w:rsidP="00872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Обязанности родителей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приводить ребёнка аккуратно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одетым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 передавать его воспитателю и забирать. 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Родители, 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Воспитателям категорически запрещается отдавать детей лицам в нетрезвом состоянии, детям 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кольного возраста, отпускать детей по просьбе родителей, отдавать детей незнакомым лицам без предупреждения родителей!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● решать все спорные вопросы в спокойной и деловой обстановке с указанием причин спора и привлечением администрации. 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Родители, 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Конфликтные ситуации должны разрешаться без детей.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● оказывать помощь в благоустройстве детского сада.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● одевать детей по сезону и в соответствии с погодой. 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Родители, помните!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Чрезмерное укутывание или недостаточно тёплая одежда могут привести к заболеванию ребёнка!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● не приводить больного ребёнка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сообщить о болезни по телефону.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● предъявлять медицинскую справку с разрешения на посещение детского сада.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Родители, помните!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обязаны привести здорового ребёнка! Не долеченный ребёнок не только заболеет сам, но и заразит здоровых детей.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сообщать о причинах непосещения ребёнком детского сада (тел. 93 - 9 - 31).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Родители, помните!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ребёнок не посещает детский сад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  и более дней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он принимается в детский сад с медицинской справкой.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Родители, помните!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вносить плату за содержание ребёнка в детском саду до 10 числа каждого месяца.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nstantia" w:hAnsi="Constantia"/>
          <w:b/>
          <w:bCs/>
          <w:color w:val="00B050"/>
          <w:sz w:val="36"/>
        </w:rPr>
        <w:lastRenderedPageBreak/>
        <w:t>Роль родителей в приобщении дошкольников к здоровому образу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"Опыт убедил нас, что главная причина отставания в учёбе - плохое состояние здоровья, какое-нибудь заболевание, чаще: незаметное и поддающееся излечению только совместными усилиями врача, матери, учителя. Скрытые недомогания: являются отклонением от нормального развития, а замедленное мышление - во многих случаях следствие этого недомогания".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В.А. Сухомлинский.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40" w:rsidRDefault="00872E40" w:rsidP="00872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секрет, что благоприятные условия развития, обучения и воспитания ребёнка-дошкольника могут быть реализованы лишь при условии тесного взаимодействия двух социальных институтов – детского сада и семьи. Современная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её национальной безопасности.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в силу неопытности, несерьёзности подхода к соблюдению правил гигиены, а часто из-за низкой культуры и небрежного отношения к здоровью ребёнка не выполняют даже элементарных гигиенических правил.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элементом семейного воспитания является физическое воспитание. Однако многие исследователи констатируют явно недостаточную активность родителей в физическом воспитании детей.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совместных условиях имеет значение не только для улучшения здоровья подрастающего поколения, но и для укрепления семейных ценностей.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и продуктивной работы детского сада по приобщению дошкольников к здоровому образу жизни педагогам необходимо направлять деятельность родителей и в этом направлении обеспечивать взаимосвязь в работе с родителями воспитанников. На сегодняшний день необходимо, чтобы каждый педагог дошкольного учреждения был грамотен в вопросах сохранения здоровья. Педагог, работающий с детьми дошкольного возраста, должен иметь так же специальные знания, касающиеся здоровья детей и практические навыки здорового образа жизни.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грамотности педагога в вопросах здоровья определяет уровень воспитанности детей, умение адаптироваться к условиям жизни, их стремление к познанию самих себя.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комплексной программе система физического воспитания дошкольника является частью общегосударственной системы физического воспитания, она строится с учётом возрастных, психологических особенностей детей при обязательном контакте с родителями.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для ребёнка - источник общественного опыта. Здесь он находит пример для подражания и здесь происходит его социальное рождение. И если мы хотим вырастить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нравственно здоровое поколение, то должны решать эту проблему "всем миром": детский сад, семья, общественность.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 Целью физического воспитания является формирование потребности у детей в здоровом образе жизни. Знание ребёнком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очередь, эффективности оздоровительных мероприятий, проводимых в дошкольном учреждении и семье. Всем известно, об одном из педагогических принципов, принципе осознанности.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педагога ДОУ состоит в организации педагогического процесса, сберегающего здоровье ребёнка и воспитывающего ценностное отношение к здоровью. В ходе совместной деятельностью с детьми, педагог, сотрудничая с семьёй, обеспечивает восхождение дошкольника к культуре здоровья.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родителей в сбережении здоровья ребёнка при поддержке ДОУ состоит в конструировании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культурносообразной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поведения, в готовности принимать помощь и поддержку от специалистов ДОУ в вопросах сохранения и укрепления здоровья ребёнка, активном участии в создании культурных традиций детского сада. Это значит, что важным условием успешной работы по сохранению и укреплению здоровья детей, по формированию у них потребности в здоровом образе жизни является и 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"здоровый образ жизни" должен стать стилем жизни окружающих его людей, т.е. педагогов и родителей.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проблемы состоит в том, что современная семья включается во множество сфер жизнедеятельности общества. 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необходимое внимание своему ребёнку.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ребёнка.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ребёнка с первых дней жизни зависит от того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его окружает.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 дошкольников предусматривает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здоровья, как детей, так и взрослых. Лишь при условии реализации преемственности физкультурно-оздоровительной работы в ДОУ и семье,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Психологическая готовность ребенка к школе!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Венерг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(атрибуты школьной жизни - портфель, учебники,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тетради)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возможность получить новые знания, что предполагает развитие познавательных интересов.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(или подчеркнуть ещё 5–10 букв)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развития детям необходимо понять, что существуют определённые знаки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(рисунки, чертежи, буквы или цифры)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(палочки, схемы)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уме, в сознании.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чтения)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хотя, конечно, определённые навыки у ребёнка должны быть.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ребёнку читать, считать, решать задачи «про себя», то есть во внутреннем плане.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 </w:t>
      </w:r>
    </w:p>
    <w:p w:rsidR="00872E40" w:rsidRDefault="00872E40" w:rsidP="00872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72E40" w:rsidRDefault="00872E40" w:rsidP="00872E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4450F" w:rsidRDefault="0084450F"/>
    <w:sectPr w:rsidR="0084450F" w:rsidSect="0084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40"/>
    <w:rsid w:val="0084450F"/>
    <w:rsid w:val="0087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12438</Characters>
  <Application>Microsoft Office Word</Application>
  <DocSecurity>0</DocSecurity>
  <Lines>103</Lines>
  <Paragraphs>29</Paragraphs>
  <ScaleCrop>false</ScaleCrop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2014-03-17T06:36:00Z</dcterms:created>
  <dcterms:modified xsi:type="dcterms:W3CDTF">2014-03-17T06:37:00Z</dcterms:modified>
</cp:coreProperties>
</file>